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34022C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</w:p>
    <w:p w:rsidR="00331958" w:rsidRDefault="00EA3C0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бъявление </w:t>
      </w:r>
    </w:p>
    <w:p w:rsidR="00331958" w:rsidRDefault="00EA3C0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право получения в 2019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 ориентированным</w:t>
      </w:r>
      <w:r w:rsidR="00265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некоммерческим</w:t>
      </w:r>
      <w:r w:rsidR="00265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организациям</w:t>
      </w:r>
      <w:r w:rsidR="00265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не являющим</w:t>
      </w:r>
      <w:r w:rsidR="00265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ся муниципальными учреждениями, 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субсиди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 бюджета МО 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ирнинский район» 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еспублики 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аха (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кутия</w:t>
      </w:r>
      <w:r w:rsidR="00331958" w:rsidRP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финансовое обеспечение (возмещение) части затрат 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 деятельностью на территории Мирнинского района Республики Саха (Якутия)</w:t>
      </w:r>
    </w:p>
    <w:p w:rsidR="00EA3C0C" w:rsidRDefault="00EA3C0C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5D17" w:rsidRPr="00F1200E" w:rsidRDefault="00F1200E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ориентированным некоммерческим организациям, не являющимся муниципальными учреждениями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МО «Мирнинский район» Республики Саха (Якутия)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F1200E">
        <w:rPr>
          <w:rFonts w:ascii="Times New Roman" w:hAnsi="Times New Roman" w:cs="Times New Roman"/>
          <w:sz w:val="28"/>
          <w:szCs w:val="28"/>
        </w:rPr>
        <w:t>предоставления субсидии социально ориентированным некоммерческим организациям, не являющимся муниципальными учреждениями, на финансовое обеспечение (возмещение) части затрат 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 деятельностью на территории Мирнинского района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остановлением Главы района от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18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12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.201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1819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 – </w:t>
      </w:r>
      <w:r w:rsidR="007A75C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21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января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 – </w:t>
      </w:r>
      <w:r w:rsidR="007A75C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04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7A75C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февраля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образовательных услуг в сфере дошкольного образования, присмотр и уход за детьми, реализующих образовательную программу дошкольного образования в соответствии с уставной деятельностью на территории Мирнинского района Республики Саха (Якутия).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lastRenderedPageBreak/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A75C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405 250,0 тысяч</w:t>
      </w:r>
      <w:r w:rsidR="000B267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75C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7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B2672" w:rsidRPr="000B267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рубле</w:t>
      </w:r>
      <w:r w:rsidRPr="000B26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E89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AFF" w:rsidRDefault="00543E89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Субсидии могут быть </w:t>
      </w:r>
      <w:r w:rsidR="00F07AFF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</w:t>
      </w:r>
      <w:r w:rsidR="00F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7AFF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</w:t>
      </w:r>
      <w:r w:rsidR="00F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7AFF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F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7AFF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</w:t>
      </w:r>
      <w:r w:rsidR="00F0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F07AFF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муниципальными учреждениями</w:t>
      </w:r>
      <w:r w:rsidR="00F07AFF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F07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07AFF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Мирнинского района Республики Саха (Якутия) образовательную деятельность по общеобразовательным программам дошкольного образования, присмотр и уход за детьми.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деятельности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муниципальными учреждениями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действующей лицензии на осуществление образовательной деятельности;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одновременного приема детей в возрасте от 1,5 до 7 лет в дошкольные учреждения поселений Мирнинского района Республики Саха (Якутия) (г.Мирный, г.Удачный, п.Айхал, п.Чернышевский, п.Светлый,                      п.Алмазный, с Арылах, с Тас-Юрях, с.Сюльдюкар), предоставляющих услуги по дошкольному образованию и услуги по присмотру и уходу за детьми в количестве не менее 3 000 (трех тысяч) воспитанников.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Республики Саха (Якутия) (при наличии);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заявитель предоставил обязательства по достижению значений показателей результативности использования Субсидии.</w:t>
      </w:r>
    </w:p>
    <w:p w:rsidR="00543E89" w:rsidRDefault="00543E89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D5D" w:rsidRPr="007F5D5D" w:rsidRDefault="007F5D5D" w:rsidP="007F5D5D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7F5D5D" w:rsidRPr="007F5D5D" w:rsidRDefault="007F5D5D" w:rsidP="007F5D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письменное заявление по форме, согласно </w:t>
      </w: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района от 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18.12.2018 года № 1819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BD59A8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59A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Об утверждении </w:t>
      </w:r>
      <w:r w:rsidR="00BD59A8" w:rsidRPr="009E065E">
        <w:rPr>
          <w:rFonts w:ascii="Times New Roman" w:hAnsi="Times New Roman"/>
          <w:sz w:val="28"/>
          <w:szCs w:val="28"/>
        </w:rPr>
        <w:t>Порядк</w:t>
      </w:r>
      <w:r w:rsidR="00BD59A8">
        <w:rPr>
          <w:rFonts w:ascii="Times New Roman" w:hAnsi="Times New Roman"/>
          <w:sz w:val="28"/>
          <w:szCs w:val="28"/>
        </w:rPr>
        <w:t>а</w:t>
      </w:r>
      <w:r w:rsidR="00BD59A8" w:rsidRPr="009E065E">
        <w:rPr>
          <w:rFonts w:ascii="Times New Roman" w:hAnsi="Times New Roman"/>
          <w:sz w:val="28"/>
          <w:szCs w:val="28"/>
        </w:rPr>
        <w:t xml:space="preserve"> предоставления субсидии социально ориентированным некоммерческим организациям, не являющимся </w:t>
      </w:r>
      <w:r w:rsidR="00BD59A8">
        <w:rPr>
          <w:rFonts w:ascii="Times New Roman" w:hAnsi="Times New Roman"/>
          <w:sz w:val="28"/>
          <w:szCs w:val="28"/>
        </w:rPr>
        <w:t>муниципальными</w:t>
      </w:r>
      <w:r w:rsidR="00BD59A8" w:rsidRPr="009E065E">
        <w:rPr>
          <w:rFonts w:ascii="Times New Roman" w:hAnsi="Times New Roman"/>
          <w:sz w:val="28"/>
          <w:szCs w:val="28"/>
        </w:rPr>
        <w:t xml:space="preserve"> учреждениями</w:t>
      </w:r>
      <w:r w:rsidR="00BD59A8">
        <w:rPr>
          <w:rFonts w:ascii="Times New Roman" w:hAnsi="Times New Roman"/>
          <w:sz w:val="28"/>
          <w:szCs w:val="28"/>
        </w:rPr>
        <w:t xml:space="preserve"> (далее – СОНКО)</w:t>
      </w:r>
      <w:r w:rsidR="00BD59A8" w:rsidRPr="009E065E">
        <w:rPr>
          <w:rFonts w:ascii="Times New Roman" w:hAnsi="Times New Roman"/>
          <w:sz w:val="28"/>
          <w:szCs w:val="28"/>
        </w:rPr>
        <w:t xml:space="preserve">, на финансовое обеспечение (возмещение) части затрат </w:t>
      </w:r>
      <w:r w:rsidR="00BD59A8" w:rsidRPr="00532B90">
        <w:rPr>
          <w:rFonts w:ascii="Times New Roman" w:hAnsi="Times New Roman"/>
          <w:sz w:val="28"/>
          <w:szCs w:val="28"/>
        </w:rPr>
        <w:t>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</w:t>
      </w:r>
      <w:r w:rsidR="00BD59A8">
        <w:rPr>
          <w:rFonts w:ascii="Times New Roman" w:hAnsi="Times New Roman"/>
          <w:sz w:val="28"/>
          <w:szCs w:val="28"/>
        </w:rPr>
        <w:t xml:space="preserve"> </w:t>
      </w:r>
      <w:r w:rsidR="00BD59A8" w:rsidRPr="00532B90">
        <w:rPr>
          <w:rFonts w:ascii="Times New Roman" w:hAnsi="Times New Roman"/>
          <w:sz w:val="28"/>
          <w:szCs w:val="28"/>
        </w:rPr>
        <w:t>деятельностью</w:t>
      </w:r>
      <w:r w:rsidR="00BD59A8">
        <w:rPr>
          <w:rFonts w:ascii="Times New Roman" w:hAnsi="Times New Roman"/>
          <w:sz w:val="28"/>
          <w:szCs w:val="28"/>
        </w:rPr>
        <w:t xml:space="preserve"> </w:t>
      </w:r>
      <w:r w:rsidR="00BD59A8" w:rsidRPr="009E065E">
        <w:rPr>
          <w:rFonts w:ascii="Times New Roman" w:hAnsi="Times New Roman"/>
          <w:sz w:val="28"/>
          <w:szCs w:val="28"/>
        </w:rPr>
        <w:t>на территории</w:t>
      </w:r>
      <w:r w:rsidR="00BD59A8">
        <w:rPr>
          <w:rFonts w:ascii="Times New Roman" w:hAnsi="Times New Roman"/>
          <w:sz w:val="28"/>
          <w:szCs w:val="28"/>
        </w:rPr>
        <w:t xml:space="preserve"> </w:t>
      </w:r>
      <w:r w:rsidR="00BD59A8" w:rsidRPr="009E065E">
        <w:rPr>
          <w:rFonts w:ascii="Times New Roman" w:hAnsi="Times New Roman"/>
          <w:sz w:val="28"/>
          <w:szCs w:val="28"/>
        </w:rPr>
        <w:t>Мирнинск</w:t>
      </w:r>
      <w:r w:rsidR="00BD59A8">
        <w:rPr>
          <w:rFonts w:ascii="Times New Roman" w:hAnsi="Times New Roman"/>
          <w:sz w:val="28"/>
          <w:szCs w:val="28"/>
        </w:rPr>
        <w:t>ого</w:t>
      </w:r>
      <w:r w:rsidR="00BD59A8" w:rsidRPr="009E065E">
        <w:rPr>
          <w:rFonts w:ascii="Times New Roman" w:hAnsi="Times New Roman"/>
          <w:sz w:val="28"/>
          <w:szCs w:val="28"/>
        </w:rPr>
        <w:t xml:space="preserve"> район</w:t>
      </w:r>
      <w:r w:rsidR="00BD59A8">
        <w:rPr>
          <w:rFonts w:ascii="Times New Roman" w:hAnsi="Times New Roman"/>
          <w:sz w:val="28"/>
          <w:szCs w:val="28"/>
        </w:rPr>
        <w:t>а</w:t>
      </w:r>
      <w:r w:rsidR="00BD59A8" w:rsidRPr="009E065E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BD59A8">
        <w:rPr>
          <w:rFonts w:ascii="Times New Roman" w:hAnsi="Times New Roman"/>
          <w:sz w:val="28"/>
          <w:szCs w:val="28"/>
        </w:rPr>
        <w:t>»</w:t>
      </w: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свидетельства о государственной регистрации в качестве юридического лица, заверенную 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свидетельства о постановке на учет в налоговом органе, заверенную 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учредительных документов СОНКО, заверенные 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копию заполненной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год, предшествующий текущему, заверенную 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копию действующей лицензии на осуществление деятельности по образовательным программам дошкольного образования, заверенную 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копию документа, подтверждающего факт избрания (назначения) на должность руководителя СОНКО (или лица его замещающего), заверенного </w:t>
      </w: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руководителя и печатью СОНКО;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копию договора с кредитной организацией, содержащую счет для перечисления Субсидии;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справку налогового органа об отсутствии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позднее, чем за 30 дней до даты представления в Уполномоченный орган документов в соответствии с настоящим пунктом; </w:t>
      </w:r>
    </w:p>
    <w:p w:rsidR="007F5D5D" w:rsidRPr="007F5D5D" w:rsidRDefault="007F5D5D" w:rsidP="007F5D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10.  справку, заверенную подписью руководителя и печатью СОНКО, о том, что по состоянию на дату представления документов в Уполномоченный орган в соответствии с настоящим пунктом в отношении СОНКО не осуществляются процедуры реорганизации, ликвидации, банкротства;</w:t>
      </w:r>
    </w:p>
    <w:p w:rsidR="007F5D5D" w:rsidRPr="007F5D5D" w:rsidRDefault="00BD59A8" w:rsidP="007F5D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D5D"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справку, заверенную подписью руководителя и печатью СОНКО, о том, что по состоянию на дату представления документов в Уполномоченный  орган в соответствии с настоящим пунктом на имущество СОНКО не наложен арест и не обращено взыскание;</w:t>
      </w:r>
    </w:p>
    <w:p w:rsidR="007F5D5D" w:rsidRPr="007F5D5D" w:rsidRDefault="007F5D5D" w:rsidP="007F5D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перечень (опись) предоставленных документов.</w:t>
      </w:r>
    </w:p>
    <w:p w:rsidR="007F5D5D" w:rsidRPr="007F5D5D" w:rsidRDefault="007F5D5D" w:rsidP="007F5D5D">
      <w:pPr>
        <w:tabs>
          <w:tab w:val="left" w:pos="1276"/>
        </w:tabs>
        <w:suppressAutoHyphens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</w:t>
      </w:r>
      <w:r w:rsidRPr="007F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убсидии, </w:t>
      </w: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7F5D5D" w:rsidRPr="007F5D5D" w:rsidRDefault="007F5D5D" w:rsidP="007F5D5D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7F5D5D" w:rsidRPr="007F5D5D" w:rsidRDefault="007F5D5D" w:rsidP="007F5D5D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7F5D5D" w:rsidRPr="007F5D5D" w:rsidRDefault="007F5D5D" w:rsidP="007F5D5D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7F5D5D" w:rsidRPr="007F5D5D" w:rsidRDefault="007F5D5D" w:rsidP="007F5D5D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7F5D5D" w:rsidRPr="007F5D5D" w:rsidRDefault="007F5D5D" w:rsidP="007F5D5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Pr="00F1200E" w:rsidRDefault="00BD59A8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0105AD" w:rsidRPr="000105AD" w:rsidRDefault="000105AD" w:rsidP="000105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5A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СОНКО может подать только одну заявку для участия в конкурсе.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22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Пятница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8.30 – 12.30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Перерыв на 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финансово-экономический отдел – тел. 8-(41136)3-75-59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22.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0105AD" w:rsidRDefault="000105AD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17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45AEA" w:rsidRP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2148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Pr="002148A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1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17" w:rsidRPr="00F1200E" w:rsidRDefault="00543E89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от </w:t>
      </w:r>
      <w:r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18.12.2018 года № 1819 «Об утверждении Порядка предоставления субсидии социально ориентированным некоммерческим организациям, не являющимся муниципальными учреждениями, на финансовое обеспечение (возмещение) части затрат 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 деятельностью на территории Мирнинского района Республики Саха (Якутия)»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sectPr w:rsidR="009E5D17" w:rsidRPr="00F1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7B" w:rsidRDefault="0082077B" w:rsidP="0034022C">
      <w:pPr>
        <w:spacing w:after="0" w:line="240" w:lineRule="auto"/>
      </w:pPr>
      <w:r>
        <w:separator/>
      </w:r>
    </w:p>
  </w:endnote>
  <w:endnote w:type="continuationSeparator" w:id="0">
    <w:p w:rsidR="0082077B" w:rsidRDefault="0082077B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7B" w:rsidRDefault="0082077B" w:rsidP="0034022C">
      <w:pPr>
        <w:spacing w:after="0" w:line="240" w:lineRule="auto"/>
      </w:pPr>
      <w:r>
        <w:separator/>
      </w:r>
    </w:p>
  </w:footnote>
  <w:footnote w:type="continuationSeparator" w:id="0">
    <w:p w:rsidR="0082077B" w:rsidRDefault="0082077B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17"/>
    <w:rsid w:val="000105AD"/>
    <w:rsid w:val="000B2672"/>
    <w:rsid w:val="000B4454"/>
    <w:rsid w:val="001612BE"/>
    <w:rsid w:val="001652A8"/>
    <w:rsid w:val="0018529E"/>
    <w:rsid w:val="002148AA"/>
    <w:rsid w:val="00247F72"/>
    <w:rsid w:val="00265FBF"/>
    <w:rsid w:val="003226B3"/>
    <w:rsid w:val="00331958"/>
    <w:rsid w:val="0034022C"/>
    <w:rsid w:val="003440E7"/>
    <w:rsid w:val="00386141"/>
    <w:rsid w:val="004413A0"/>
    <w:rsid w:val="0052340E"/>
    <w:rsid w:val="00543E89"/>
    <w:rsid w:val="005F07B0"/>
    <w:rsid w:val="00636D83"/>
    <w:rsid w:val="006B765A"/>
    <w:rsid w:val="007A75CD"/>
    <w:rsid w:val="007C25AA"/>
    <w:rsid w:val="007F5D5D"/>
    <w:rsid w:val="0082077B"/>
    <w:rsid w:val="008414B7"/>
    <w:rsid w:val="008E0100"/>
    <w:rsid w:val="009E5D17"/>
    <w:rsid w:val="009F3144"/>
    <w:rsid w:val="00B67FC8"/>
    <w:rsid w:val="00BD59A8"/>
    <w:rsid w:val="00C45AEA"/>
    <w:rsid w:val="00CC4163"/>
    <w:rsid w:val="00D67C72"/>
    <w:rsid w:val="00DE056E"/>
    <w:rsid w:val="00E366C5"/>
    <w:rsid w:val="00EA3C0C"/>
    <w:rsid w:val="00F07AFF"/>
    <w:rsid w:val="00F1200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Виолетта Александровна Тихонова</cp:lastModifiedBy>
  <cp:revision>14</cp:revision>
  <cp:lastPrinted>2018-12-18T06:00:00Z</cp:lastPrinted>
  <dcterms:created xsi:type="dcterms:W3CDTF">2017-03-01T00:41:00Z</dcterms:created>
  <dcterms:modified xsi:type="dcterms:W3CDTF">2018-12-24T01:21:00Z</dcterms:modified>
</cp:coreProperties>
</file>